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B4" w:rsidRDefault="001941B4">
      <w:pPr>
        <w:pStyle w:val="BodyTextIndent"/>
        <w:ind w:left="0" w:right="-360"/>
        <w:rPr>
          <w:b/>
          <w:bCs/>
          <w:sz w:val="24"/>
        </w:rPr>
      </w:pPr>
    </w:p>
    <w:p w:rsidR="001941B4" w:rsidRDefault="001941B4">
      <w:pPr>
        <w:pStyle w:val="BodyTextIndent"/>
        <w:ind w:left="0" w:right="-360"/>
        <w:rPr>
          <w:b/>
          <w:bCs/>
          <w:sz w:val="24"/>
        </w:rPr>
      </w:pPr>
    </w:p>
    <w:p w:rsidR="001941B4" w:rsidRDefault="004D2028">
      <w:pPr>
        <w:pStyle w:val="Heading1"/>
        <w:rPr>
          <w:rFonts w:ascii="Arial" w:hAnsi="Arial" w:cs="Arial"/>
          <w:sz w:val="32"/>
        </w:rPr>
      </w:pPr>
      <w:r>
        <w:rPr>
          <w:rFonts w:ascii="Arial" w:hAnsi="Arial" w:cs="Arial"/>
          <w:sz w:val="32"/>
        </w:rPr>
        <w:t>Invitation for Bids</w:t>
      </w:r>
    </w:p>
    <w:p w:rsidR="001941B4" w:rsidRDefault="001941B4">
      <w:pPr>
        <w:pStyle w:val="Heading2"/>
        <w:rPr>
          <w:rFonts w:ascii="Arial" w:hAnsi="Arial" w:cs="Arial"/>
          <w:i w:val="0"/>
          <w:iCs w:val="0"/>
        </w:rPr>
      </w:pPr>
      <w:r>
        <w:rPr>
          <w:rFonts w:ascii="Arial" w:hAnsi="Arial" w:cs="Arial"/>
        </w:rPr>
        <w:t xml:space="preserve"> </w:t>
      </w:r>
    </w:p>
    <w:p w:rsidR="001941B4" w:rsidRDefault="001941B4">
      <w:pPr>
        <w:pStyle w:val="Heading4"/>
        <w:rPr>
          <w:rFonts w:ascii="Arial" w:hAnsi="Arial" w:cs="Arial"/>
        </w:rPr>
      </w:pPr>
      <w:r>
        <w:rPr>
          <w:rFonts w:ascii="Arial" w:hAnsi="Arial" w:cs="Arial"/>
        </w:rPr>
        <w:t>ADDENDUM</w:t>
      </w:r>
    </w:p>
    <w:p w:rsidR="001941B4" w:rsidRDefault="001941B4">
      <w:pPr>
        <w:jc w:val="center"/>
        <w:rPr>
          <w:rFonts w:ascii="Arial" w:hAnsi="Arial" w:cs="Arial"/>
          <w:i/>
          <w:iCs/>
        </w:rPr>
      </w:pPr>
    </w:p>
    <w:p w:rsidR="001941B4" w:rsidRDefault="001941B4">
      <w:pPr>
        <w:jc w:val="center"/>
        <w:rPr>
          <w:rFonts w:ascii="Arial" w:hAnsi="Arial" w:cs="Arial"/>
        </w:rPr>
      </w:pPr>
    </w:p>
    <w:p w:rsidR="001941B4" w:rsidRPr="00156211" w:rsidRDefault="004D2028">
      <w:pPr>
        <w:pStyle w:val="Heading3"/>
        <w:rPr>
          <w:rFonts w:ascii="Arial" w:hAnsi="Arial" w:cs="Arial"/>
        </w:rPr>
      </w:pPr>
      <w:r>
        <w:rPr>
          <w:rFonts w:ascii="Arial" w:hAnsi="Arial" w:cs="Arial"/>
        </w:rPr>
        <w:t>Bid</w:t>
      </w:r>
      <w:r w:rsidR="001941B4">
        <w:rPr>
          <w:rFonts w:ascii="Arial" w:hAnsi="Arial" w:cs="Arial"/>
        </w:rPr>
        <w:t xml:space="preserve"> No.:</w:t>
      </w:r>
      <w:r w:rsidR="00944120">
        <w:rPr>
          <w:rFonts w:ascii="Arial" w:hAnsi="Arial" w:cs="Arial"/>
        </w:rPr>
        <w:tab/>
      </w:r>
      <w:r w:rsidR="008438FE">
        <w:rPr>
          <w:rFonts w:ascii="Arial" w:hAnsi="Arial" w:cs="Arial"/>
        </w:rPr>
        <w:t>201</w:t>
      </w:r>
      <w:r w:rsidR="00CF305F">
        <w:rPr>
          <w:rFonts w:ascii="Arial" w:hAnsi="Arial" w:cs="Arial"/>
        </w:rPr>
        <w:t>8-03</w:t>
      </w:r>
      <w:r w:rsidR="00E612BE">
        <w:rPr>
          <w:rFonts w:ascii="Arial" w:hAnsi="Arial" w:cs="Arial"/>
        </w:rPr>
        <w:tab/>
      </w:r>
      <w:r w:rsidR="00E612BE">
        <w:rPr>
          <w:rFonts w:ascii="Arial" w:hAnsi="Arial" w:cs="Arial"/>
        </w:rPr>
        <w:tab/>
      </w:r>
      <w:r w:rsidR="001941B4">
        <w:rPr>
          <w:rFonts w:ascii="Arial" w:hAnsi="Arial" w:cs="Arial"/>
        </w:rPr>
        <w:tab/>
      </w:r>
    </w:p>
    <w:p w:rsidR="001941B4" w:rsidRDefault="001941B4">
      <w:pPr>
        <w:pStyle w:val="Heading3"/>
        <w:rPr>
          <w:rFonts w:ascii="Arial" w:hAnsi="Arial" w:cs="Arial"/>
        </w:rPr>
      </w:pPr>
    </w:p>
    <w:tbl>
      <w:tblPr>
        <w:tblW w:w="0" w:type="auto"/>
        <w:tblLook w:val="0000" w:firstRow="0" w:lastRow="0" w:firstColumn="0" w:lastColumn="0" w:noHBand="0" w:noVBand="0"/>
      </w:tblPr>
      <w:tblGrid>
        <w:gridCol w:w="5328"/>
        <w:gridCol w:w="5328"/>
      </w:tblGrid>
      <w:tr w:rsidR="001941B4">
        <w:tc>
          <w:tcPr>
            <w:tcW w:w="5328" w:type="dxa"/>
          </w:tcPr>
          <w:p w:rsidR="001941B4" w:rsidRDefault="00E33D40" w:rsidP="00BC5C77">
            <w:pPr>
              <w:pStyle w:val="Heading3"/>
              <w:rPr>
                <w:rFonts w:ascii="Arial" w:hAnsi="Arial" w:cs="Arial"/>
              </w:rPr>
            </w:pPr>
            <w:r>
              <w:rPr>
                <w:rFonts w:ascii="Arial" w:hAnsi="Arial" w:cs="Arial"/>
              </w:rPr>
              <w:t xml:space="preserve">Addendum No.: </w:t>
            </w:r>
            <w:r w:rsidR="00517F55">
              <w:rPr>
                <w:rFonts w:ascii="Arial" w:hAnsi="Arial" w:cs="Arial"/>
              </w:rPr>
              <w:t xml:space="preserve"> </w:t>
            </w:r>
            <w:r w:rsidR="00BC5C77">
              <w:rPr>
                <w:rFonts w:ascii="Arial" w:hAnsi="Arial" w:cs="Arial"/>
              </w:rPr>
              <w:t>1</w:t>
            </w:r>
          </w:p>
        </w:tc>
        <w:tc>
          <w:tcPr>
            <w:tcW w:w="5328" w:type="dxa"/>
          </w:tcPr>
          <w:p w:rsidR="001941B4" w:rsidRDefault="00517F55" w:rsidP="00CF305F">
            <w:pPr>
              <w:pStyle w:val="Heading3"/>
              <w:jc w:val="right"/>
              <w:rPr>
                <w:rFonts w:ascii="Arial" w:hAnsi="Arial" w:cs="Arial"/>
              </w:rPr>
            </w:pPr>
            <w:r>
              <w:rPr>
                <w:rFonts w:ascii="Arial" w:hAnsi="Arial" w:cs="Arial"/>
              </w:rPr>
              <w:t>Date Issued:</w:t>
            </w:r>
            <w:r w:rsidR="00F3382A">
              <w:rPr>
                <w:rFonts w:ascii="Arial" w:hAnsi="Arial" w:cs="Arial"/>
              </w:rPr>
              <w:t xml:space="preserve">  </w:t>
            </w:r>
            <w:r w:rsidR="00CF305F">
              <w:rPr>
                <w:rFonts w:ascii="Arial" w:hAnsi="Arial" w:cs="Arial"/>
              </w:rPr>
              <w:t>1/19/2018</w:t>
            </w:r>
          </w:p>
        </w:tc>
      </w:tr>
    </w:tbl>
    <w:p w:rsidR="001941B4" w:rsidRDefault="001941B4">
      <w:pPr>
        <w:pStyle w:val="Heading3"/>
        <w:rPr>
          <w:rFonts w:ascii="Arial" w:hAnsi="Arial" w:cs="Arial"/>
        </w:rPr>
      </w:pPr>
      <w:r>
        <w:rPr>
          <w:rFonts w:ascii="Arial" w:hAnsi="Arial" w:cs="Arial"/>
        </w:rPr>
        <w:tab/>
      </w:r>
    </w:p>
    <w:p w:rsidR="00156211" w:rsidRDefault="00CF305F" w:rsidP="00156211">
      <w:pPr>
        <w:pStyle w:val="Heading3"/>
        <w:rPr>
          <w:rFonts w:ascii="Arial" w:hAnsi="Arial" w:cs="Arial"/>
        </w:rPr>
      </w:pPr>
      <w:r>
        <w:rPr>
          <w:rFonts w:ascii="Arial" w:hAnsi="Arial" w:cs="Arial"/>
        </w:rPr>
        <w:t>Bank St. Improvements</w:t>
      </w:r>
    </w:p>
    <w:p w:rsidR="00156211" w:rsidRPr="00156211" w:rsidRDefault="00156211" w:rsidP="00156211"/>
    <w:p w:rsidR="001941B4" w:rsidRDefault="001941B4">
      <w:pPr>
        <w:rPr>
          <w:rFonts w:ascii="Arial" w:hAnsi="Arial" w:cs="Arial"/>
          <w:b/>
          <w:bCs/>
        </w:rPr>
      </w:pPr>
      <w:r>
        <w:rPr>
          <w:rFonts w:ascii="Arial" w:hAnsi="Arial" w:cs="Arial"/>
          <w:b/>
          <w:bCs/>
        </w:rPr>
        <w:t>Ope</w:t>
      </w:r>
      <w:r w:rsidR="00156211">
        <w:rPr>
          <w:rFonts w:ascii="Arial" w:hAnsi="Arial" w:cs="Arial"/>
          <w:b/>
          <w:bCs/>
        </w:rPr>
        <w:t>ning</w:t>
      </w:r>
      <w:r w:rsidR="00944120">
        <w:rPr>
          <w:rFonts w:ascii="Arial" w:hAnsi="Arial" w:cs="Arial"/>
          <w:b/>
          <w:bCs/>
        </w:rPr>
        <w:t xml:space="preserve"> Date and Time:</w:t>
      </w:r>
      <w:r w:rsidR="00944120">
        <w:rPr>
          <w:rFonts w:ascii="Arial" w:hAnsi="Arial" w:cs="Arial"/>
          <w:b/>
          <w:bCs/>
        </w:rPr>
        <w:tab/>
      </w:r>
      <w:r w:rsidR="00CF305F">
        <w:rPr>
          <w:rFonts w:ascii="Arial" w:hAnsi="Arial" w:cs="Arial"/>
          <w:b/>
          <w:bCs/>
        </w:rPr>
        <w:t>January 31, 2018 @</w:t>
      </w:r>
      <w:r w:rsidR="00F3382A">
        <w:rPr>
          <w:rFonts w:ascii="Arial" w:hAnsi="Arial" w:cs="Arial"/>
          <w:b/>
          <w:bCs/>
        </w:rPr>
        <w:t xml:space="preserve"> </w:t>
      </w:r>
      <w:r w:rsidR="0046753B">
        <w:rPr>
          <w:rFonts w:ascii="Arial" w:hAnsi="Arial" w:cs="Arial"/>
          <w:b/>
          <w:bCs/>
        </w:rPr>
        <w:t>2</w:t>
      </w:r>
      <w:r w:rsidR="00F3382A">
        <w:rPr>
          <w:rFonts w:ascii="Arial" w:hAnsi="Arial" w:cs="Arial"/>
          <w:b/>
          <w:bCs/>
        </w:rPr>
        <w:t>:00 P</w:t>
      </w:r>
      <w:r w:rsidR="00CF305F">
        <w:rPr>
          <w:rFonts w:ascii="Arial" w:hAnsi="Arial" w:cs="Arial"/>
          <w:b/>
          <w:bCs/>
        </w:rPr>
        <w:t>.</w:t>
      </w:r>
      <w:r w:rsidR="00F3382A">
        <w:rPr>
          <w:rFonts w:ascii="Arial" w:hAnsi="Arial" w:cs="Arial"/>
          <w:b/>
          <w:bCs/>
        </w:rPr>
        <w:t>M.</w:t>
      </w:r>
      <w:r w:rsidR="004F6FC9">
        <w:rPr>
          <w:rFonts w:ascii="Arial" w:hAnsi="Arial" w:cs="Arial"/>
          <w:b/>
          <w:bCs/>
        </w:rPr>
        <w:tab/>
      </w:r>
      <w:r w:rsidR="00156211">
        <w:rPr>
          <w:rFonts w:ascii="Arial" w:hAnsi="Arial" w:cs="Arial"/>
          <w:b/>
          <w:bCs/>
        </w:rPr>
        <w:tab/>
      </w:r>
    </w:p>
    <w:p w:rsidR="00C61B45" w:rsidRDefault="00C61B45">
      <w:pPr>
        <w:rPr>
          <w:rFonts w:ascii="Arial" w:hAnsi="Arial" w:cs="Arial"/>
          <w:b/>
          <w:bCs/>
        </w:rPr>
      </w:pPr>
    </w:p>
    <w:p w:rsidR="00C17092" w:rsidRPr="00C17092" w:rsidRDefault="0071208B" w:rsidP="0046753B">
      <w:pPr>
        <w:rPr>
          <w:rFonts w:ascii="Arial" w:hAnsi="Arial" w:cs="Arial"/>
          <w:bCs/>
          <w:sz w:val="22"/>
          <w:szCs w:val="22"/>
        </w:rPr>
      </w:pPr>
      <w:r w:rsidRPr="0071208B">
        <w:rPr>
          <w:rFonts w:ascii="Arial" w:hAnsi="Arial" w:cs="Arial"/>
          <w:b/>
          <w:bCs/>
          <w:sz w:val="22"/>
          <w:szCs w:val="22"/>
        </w:rPr>
        <w:t>Bidders Notes</w:t>
      </w:r>
      <w:r w:rsidR="001941B4" w:rsidRPr="0071208B">
        <w:rPr>
          <w:rFonts w:ascii="Arial" w:hAnsi="Arial" w:cs="Arial"/>
          <w:b/>
          <w:bCs/>
          <w:sz w:val="22"/>
          <w:szCs w:val="22"/>
        </w:rPr>
        <w:t xml:space="preserve">:  </w:t>
      </w:r>
      <w:r w:rsidR="00BC5C77">
        <w:rPr>
          <w:rFonts w:ascii="Arial" w:hAnsi="Arial" w:cs="Arial"/>
          <w:bCs/>
          <w:sz w:val="22"/>
          <w:szCs w:val="22"/>
        </w:rPr>
        <w:t>This A</w:t>
      </w:r>
      <w:r w:rsidR="00FB3262">
        <w:rPr>
          <w:rFonts w:ascii="Arial" w:hAnsi="Arial" w:cs="Arial"/>
          <w:bCs/>
          <w:sz w:val="22"/>
          <w:szCs w:val="22"/>
        </w:rPr>
        <w:t xml:space="preserve">ddendum is issued to </w:t>
      </w:r>
      <w:r w:rsidR="0046753B">
        <w:rPr>
          <w:rFonts w:ascii="Arial" w:hAnsi="Arial" w:cs="Arial"/>
          <w:bCs/>
          <w:sz w:val="22"/>
          <w:szCs w:val="22"/>
        </w:rPr>
        <w:t>p</w:t>
      </w:r>
      <w:r w:rsidR="00FB3262" w:rsidRPr="00FB3262">
        <w:rPr>
          <w:rFonts w:ascii="Arial" w:hAnsi="Arial" w:cs="Arial"/>
          <w:bCs/>
          <w:sz w:val="22"/>
          <w:szCs w:val="22"/>
        </w:rPr>
        <w:t xml:space="preserve">rovide all bidders with </w:t>
      </w:r>
      <w:r w:rsidR="00C17092">
        <w:rPr>
          <w:rFonts w:ascii="Arial" w:hAnsi="Arial" w:cs="Arial"/>
          <w:bCs/>
          <w:sz w:val="22"/>
          <w:szCs w:val="22"/>
        </w:rPr>
        <w:t xml:space="preserve">notice of </w:t>
      </w:r>
      <w:r w:rsidR="00BC5C77">
        <w:rPr>
          <w:rFonts w:ascii="Arial" w:hAnsi="Arial" w:cs="Arial"/>
          <w:bCs/>
          <w:sz w:val="22"/>
          <w:szCs w:val="22"/>
        </w:rPr>
        <w:t>answers to questions submitted by interested parties</w:t>
      </w:r>
      <w:r w:rsidR="00BC5C77" w:rsidRPr="00144A2D">
        <w:rPr>
          <w:rFonts w:ascii="Arial" w:hAnsi="Arial" w:cs="Arial"/>
          <w:bCs/>
          <w:sz w:val="22"/>
          <w:szCs w:val="22"/>
        </w:rPr>
        <w:t>.</w:t>
      </w:r>
      <w:r w:rsidR="00144A2D" w:rsidRPr="00144A2D">
        <w:rPr>
          <w:rFonts w:ascii="Arial" w:hAnsi="Arial" w:cs="Arial"/>
          <w:bCs/>
          <w:sz w:val="22"/>
          <w:szCs w:val="22"/>
        </w:rPr>
        <w:t xml:space="preserve"> </w:t>
      </w:r>
      <w:r w:rsidR="00144A2D" w:rsidRPr="00144A2D">
        <w:rPr>
          <w:rFonts w:ascii="Arial" w:hAnsi="Arial" w:cs="Arial"/>
          <w:b/>
          <w:bCs/>
          <w:sz w:val="22"/>
          <w:szCs w:val="22"/>
        </w:rPr>
        <w:t>PLEASE NOTE THAT ONLY CONTRACTORS THAT ATTENDED THE MANDATORY SITE VISIT ON JANUARY 9, 2018 ARE ELIGIBLE TO BID ON THIS PROJECT.</w:t>
      </w:r>
    </w:p>
    <w:p w:rsidR="0071208B" w:rsidRDefault="0071208B" w:rsidP="0071208B">
      <w:pPr>
        <w:ind w:left="360"/>
        <w:rPr>
          <w:rFonts w:ascii="Arial" w:hAnsi="Arial" w:cs="Arial"/>
          <w:bCs/>
          <w:sz w:val="22"/>
          <w:szCs w:val="22"/>
        </w:rPr>
      </w:pPr>
      <w:r w:rsidRPr="0071208B">
        <w:rPr>
          <w:rFonts w:ascii="Arial" w:hAnsi="Arial" w:cs="Arial"/>
          <w:bCs/>
          <w:sz w:val="22"/>
          <w:szCs w:val="22"/>
        </w:rPr>
        <w:t xml:space="preserve">  </w:t>
      </w:r>
    </w:p>
    <w:p w:rsidR="0046753B" w:rsidRDefault="0046753B" w:rsidP="0071208B">
      <w:pPr>
        <w:ind w:left="360"/>
        <w:rPr>
          <w:rFonts w:ascii="Arial" w:hAnsi="Arial" w:cs="Arial"/>
          <w:bCs/>
          <w:sz w:val="22"/>
          <w:szCs w:val="22"/>
        </w:rPr>
      </w:pPr>
    </w:p>
    <w:p w:rsidR="001941B4" w:rsidRPr="0071208B" w:rsidRDefault="0071208B" w:rsidP="0071208B">
      <w:pPr>
        <w:ind w:left="360"/>
        <w:rPr>
          <w:rFonts w:ascii="Arial" w:hAnsi="Arial" w:cs="Arial"/>
          <w:bCs/>
          <w:sz w:val="22"/>
          <w:szCs w:val="22"/>
        </w:rPr>
      </w:pPr>
      <w:r w:rsidRPr="0071208B">
        <w:rPr>
          <w:rFonts w:ascii="Arial" w:hAnsi="Arial" w:cs="Arial"/>
          <w:bCs/>
          <w:sz w:val="22"/>
          <w:szCs w:val="22"/>
        </w:rPr>
        <w:t xml:space="preserve"> </w:t>
      </w:r>
      <w:r w:rsidR="001941B4" w:rsidRPr="0071208B">
        <w:rPr>
          <w:rFonts w:ascii="Arial" w:hAnsi="Arial" w:cs="Arial"/>
          <w:bCs/>
          <w:sz w:val="22"/>
          <w:szCs w:val="22"/>
        </w:rPr>
        <w:t>All other terms and conditions remain the same.</w:t>
      </w:r>
    </w:p>
    <w:p w:rsidR="001941B4" w:rsidRDefault="001941B4">
      <w:pPr>
        <w:rPr>
          <w:rFonts w:ascii="Arial" w:hAnsi="Arial" w:cs="Arial"/>
          <w:b/>
          <w:bCs/>
        </w:rPr>
      </w:pPr>
      <w:bookmarkStart w:id="0" w:name="_GoBack"/>
      <w:bookmarkEnd w:id="0"/>
    </w:p>
    <w:p w:rsidR="001941B4" w:rsidRDefault="00144A2D">
      <w:pPr>
        <w:rPr>
          <w:rFonts w:ascii="Arial" w:hAnsi="Arial" w:cs="Arial"/>
          <w:b/>
          <w:bCs/>
          <w:color w:val="FF0000"/>
          <w:sz w:val="20"/>
        </w:rPr>
      </w:pPr>
      <w:r>
        <w:rPr>
          <w:rFonts w:ascii="Arial" w:hAnsi="Arial" w:cs="Arial"/>
          <w:b/>
          <w:bCs/>
          <w:noProof/>
          <w:color w:val="FF0000"/>
          <w:sz w:val="20"/>
        </w:rPr>
        <w:pict>
          <v:shapetype id="_x0000_t202" coordsize="21600,21600" o:spt="202" path="m,l,21600r21600,l21600,xe">
            <v:stroke joinstyle="miter"/>
            <v:path gradientshapeok="t" o:connecttype="rect"/>
          </v:shapetype>
          <v:shape id="_x0000_s1031" type="#_x0000_t202" style="position:absolute;margin-left:0;margin-top:.25pt;width:540pt;height:1in;z-index:251657728">
            <v:textbox>
              <w:txbxContent>
                <w:p w:rsidR="00F3382A" w:rsidRDefault="00F3382A">
                  <w:pPr>
                    <w:rPr>
                      <w:rFonts w:ascii="Arial" w:hAnsi="Arial" w:cs="Arial"/>
                      <w:b/>
                      <w:bCs/>
                      <w:color w:val="333399"/>
                      <w:sz w:val="20"/>
                    </w:rPr>
                  </w:pPr>
                  <w:r>
                    <w:rPr>
                      <w:rFonts w:ascii="Arial" w:hAnsi="Arial" w:cs="Arial"/>
                      <w:b/>
                      <w:bCs/>
                      <w:color w:val="333399"/>
                      <w:sz w:val="20"/>
                    </w:rPr>
                    <w:t>This Addendum cover page must be signed and returned with your bid.</w:t>
                  </w:r>
                </w:p>
                <w:p w:rsidR="00F3382A" w:rsidRDefault="00F3382A">
                  <w:pPr>
                    <w:rPr>
                      <w:rFonts w:ascii="Arial" w:hAnsi="Arial" w:cs="Arial"/>
                      <w:color w:val="FF0000"/>
                      <w:sz w:val="20"/>
                    </w:rPr>
                  </w:pPr>
                </w:p>
                <w:p w:rsidR="00F3382A" w:rsidRDefault="00F3382A">
                  <w:pPr>
                    <w:rPr>
                      <w:rFonts w:ascii="Arial" w:hAnsi="Arial" w:cs="Arial"/>
                      <w:sz w:val="20"/>
                    </w:rPr>
                  </w:pPr>
                </w:p>
                <w:p w:rsidR="00F3382A" w:rsidRDefault="00F3382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3382A" w:rsidRDefault="00F3382A">
                  <w:pPr>
                    <w:rPr>
                      <w:rFonts w:ascii="Arial" w:hAnsi="Arial" w:cs="Arial"/>
                      <w:sz w:val="20"/>
                    </w:rPr>
                  </w:pPr>
                  <w:r>
                    <w:rPr>
                      <w:rFonts w:ascii="Arial" w:hAnsi="Arial" w:cs="Arial"/>
                      <w:sz w:val="20"/>
                    </w:rPr>
                    <w:t>Authorized Signature of Bidder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Company Name  </w:t>
                  </w:r>
                </w:p>
                <w:p w:rsidR="00F3382A" w:rsidRDefault="00F3382A">
                  <w:pPr>
                    <w:rPr>
                      <w:rFonts w:ascii="Arial" w:hAnsi="Arial" w:cs="Arial"/>
                      <w:sz w:val="20"/>
                    </w:rPr>
                  </w:pPr>
                </w:p>
                <w:p w:rsidR="00F3382A" w:rsidRDefault="00F3382A">
                  <w:pPr>
                    <w:rPr>
                      <w:sz w:val="20"/>
                    </w:rPr>
                  </w:pPr>
                </w:p>
                <w:p w:rsidR="00F3382A" w:rsidRDefault="00F3382A">
                  <w:pPr>
                    <w:rPr>
                      <w:sz w:val="20"/>
                    </w:rPr>
                  </w:pPr>
                </w:p>
              </w:txbxContent>
            </v:textbox>
          </v:shape>
        </w:pict>
      </w:r>
    </w:p>
    <w:p w:rsidR="001941B4" w:rsidRDefault="001941B4">
      <w:pPr>
        <w:rPr>
          <w:rFonts w:ascii="Arial" w:hAnsi="Arial" w:cs="Arial"/>
        </w:rPr>
      </w:pPr>
    </w:p>
    <w:p w:rsidR="001941B4" w:rsidRDefault="001941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941B4" w:rsidRDefault="001941B4">
      <w:pPr>
        <w:rPr>
          <w:rFonts w:ascii="Arial" w:hAnsi="Arial" w:cs="Arial"/>
        </w:rPr>
      </w:pPr>
    </w:p>
    <w:p w:rsidR="001941B4" w:rsidRDefault="001941B4">
      <w:pPr>
        <w:rPr>
          <w:rFonts w:ascii="Arial" w:hAnsi="Arial" w:cs="Arial"/>
        </w:rPr>
      </w:pPr>
    </w:p>
    <w:p w:rsidR="001941B4" w:rsidRDefault="001941B4">
      <w:pPr>
        <w:rPr>
          <w:rFonts w:ascii="Arial" w:hAnsi="Arial" w:cs="Arial"/>
        </w:rPr>
      </w:pPr>
    </w:p>
    <w:p w:rsidR="001941B4" w:rsidRDefault="001941B4">
      <w:pPr>
        <w:rPr>
          <w:rFonts w:ascii="Arial" w:hAnsi="Arial" w:cs="Arial"/>
        </w:rPr>
      </w:pPr>
    </w:p>
    <w:p w:rsidR="001941B4" w:rsidRDefault="001941B4">
      <w:pPr>
        <w:rPr>
          <w:rFonts w:ascii="Arial" w:hAnsi="Arial" w:cs="Arial"/>
          <w:b/>
          <w:bCs/>
        </w:rPr>
      </w:pPr>
      <w:r>
        <w:rPr>
          <w:rFonts w:ascii="Arial" w:hAnsi="Arial" w:cs="Arial"/>
          <w:b/>
          <w:bCs/>
        </w:rPr>
        <w:t xml:space="preserve">Return </w:t>
      </w:r>
      <w:r w:rsidR="00C17092">
        <w:rPr>
          <w:rFonts w:ascii="Arial" w:hAnsi="Arial" w:cs="Arial"/>
          <w:b/>
          <w:bCs/>
        </w:rPr>
        <w:t>Bid</w:t>
      </w:r>
      <w:r>
        <w:rPr>
          <w:rFonts w:ascii="Arial" w:hAnsi="Arial" w:cs="Arial"/>
          <w:b/>
          <w:bCs/>
        </w:rPr>
        <w:t xml:space="preserve"> To:</w:t>
      </w:r>
    </w:p>
    <w:p w:rsidR="001941B4" w:rsidRDefault="001941B4">
      <w:pPr>
        <w:rPr>
          <w:rFonts w:ascii="Arial" w:hAnsi="Arial" w:cs="Arial"/>
          <w:b/>
          <w:bCs/>
        </w:rPr>
      </w:pPr>
    </w:p>
    <w:p w:rsidR="001941B4" w:rsidRDefault="00BC5C77">
      <w:pPr>
        <w:rPr>
          <w:rFonts w:ascii="Arial" w:hAnsi="Arial" w:cs="Arial"/>
        </w:rPr>
      </w:pPr>
      <w:proofErr w:type="spellStart"/>
      <w:r>
        <w:rPr>
          <w:rFonts w:ascii="Arial" w:hAnsi="Arial" w:cs="Arial"/>
        </w:rPr>
        <w:t>Dedra</w:t>
      </w:r>
      <w:proofErr w:type="spellEnd"/>
      <w:r>
        <w:rPr>
          <w:rFonts w:ascii="Arial" w:hAnsi="Arial" w:cs="Arial"/>
        </w:rPr>
        <w:t xml:space="preserve"> Aker</w:t>
      </w:r>
      <w:r w:rsidR="001941B4">
        <w:rPr>
          <w:rFonts w:ascii="Arial" w:hAnsi="Arial" w:cs="Arial"/>
        </w:rPr>
        <w:t>, Purchasing Agent</w:t>
      </w:r>
    </w:p>
    <w:p w:rsidR="001941B4" w:rsidRDefault="001941B4">
      <w:pPr>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New London</w:t>
          </w:r>
        </w:smartTag>
      </w:smartTag>
    </w:p>
    <w:p w:rsidR="001941B4" w:rsidRDefault="001941B4">
      <w:pPr>
        <w:rPr>
          <w:rFonts w:ascii="Arial" w:hAnsi="Arial" w:cs="Arial"/>
        </w:rPr>
      </w:pPr>
      <w:smartTag w:uri="urn:schemas-microsoft-com:office:smarttags" w:element="Street">
        <w:smartTag w:uri="urn:schemas-microsoft-com:office:smarttags" w:element="address">
          <w:r>
            <w:rPr>
              <w:rFonts w:ascii="Arial" w:hAnsi="Arial" w:cs="Arial"/>
            </w:rPr>
            <w:t>13 Masonic Street</w:t>
          </w:r>
        </w:smartTag>
      </w:smartTag>
    </w:p>
    <w:p w:rsidR="001941B4" w:rsidRDefault="001941B4">
      <w:pPr>
        <w:rPr>
          <w:rFonts w:ascii="Arial" w:hAnsi="Arial" w:cs="Arial"/>
        </w:rPr>
      </w:pPr>
      <w:smartTag w:uri="urn:schemas-microsoft-com:office:smarttags" w:element="place">
        <w:smartTag w:uri="urn:schemas-microsoft-com:office:smarttags" w:element="City">
          <w:r>
            <w:rPr>
              <w:rFonts w:ascii="Arial" w:hAnsi="Arial" w:cs="Arial"/>
            </w:rPr>
            <w:t>New London</w:t>
          </w:r>
        </w:smartTag>
        <w:r>
          <w:rPr>
            <w:rFonts w:ascii="Arial" w:hAnsi="Arial" w:cs="Arial"/>
          </w:rPr>
          <w:t xml:space="preserve">, </w:t>
        </w:r>
        <w:smartTag w:uri="urn:schemas-microsoft-com:office:smarttags" w:element="State">
          <w:r>
            <w:rPr>
              <w:rFonts w:ascii="Arial" w:hAnsi="Arial" w:cs="Arial"/>
            </w:rPr>
            <w:t>CT</w:t>
          </w:r>
        </w:smartTag>
        <w:r>
          <w:rPr>
            <w:rFonts w:ascii="Arial" w:hAnsi="Arial" w:cs="Arial"/>
          </w:rPr>
          <w:t xml:space="preserve"> </w:t>
        </w:r>
        <w:smartTag w:uri="urn:schemas-microsoft-com:office:smarttags" w:element="PostalCode">
          <w:r>
            <w:rPr>
              <w:rFonts w:ascii="Arial" w:hAnsi="Arial" w:cs="Arial"/>
            </w:rPr>
            <w:t>06320</w:t>
          </w:r>
        </w:smartTag>
      </w:smartTag>
    </w:p>
    <w:p w:rsidR="001941B4" w:rsidRDefault="001941B4">
      <w:pPr>
        <w:rPr>
          <w:rFonts w:ascii="Arial" w:hAnsi="Arial" w:cs="Arial"/>
        </w:rPr>
      </w:pPr>
    </w:p>
    <w:p w:rsidR="001941B4" w:rsidRDefault="00FB3262">
      <w:pPr>
        <w:rPr>
          <w:rFonts w:ascii="Arial" w:hAnsi="Arial" w:cs="Arial"/>
          <w:color w:val="0000FF"/>
        </w:rPr>
      </w:pPr>
      <w:r>
        <w:rPr>
          <w:rFonts w:ascii="Arial" w:hAnsi="Arial" w:cs="Arial"/>
          <w:color w:val="0000FF"/>
        </w:rPr>
        <w:t>Bid</w:t>
      </w:r>
      <w:r w:rsidR="001941B4">
        <w:rPr>
          <w:rFonts w:ascii="Arial" w:hAnsi="Arial" w:cs="Arial"/>
          <w:color w:val="0000FF"/>
        </w:rPr>
        <w:t xml:space="preserve">s cannot be accepted after the </w:t>
      </w:r>
      <w:r>
        <w:rPr>
          <w:rFonts w:ascii="Arial" w:hAnsi="Arial" w:cs="Arial"/>
          <w:color w:val="0000FF"/>
        </w:rPr>
        <w:t>Bid</w:t>
      </w:r>
      <w:r w:rsidR="001941B4">
        <w:rPr>
          <w:rFonts w:ascii="Arial" w:hAnsi="Arial" w:cs="Arial"/>
          <w:color w:val="0000FF"/>
        </w:rPr>
        <w:t xml:space="preserve"> Opening Date and Time indicated above.</w:t>
      </w:r>
    </w:p>
    <w:p w:rsidR="001941B4" w:rsidRDefault="001941B4">
      <w:pPr>
        <w:rPr>
          <w:b/>
          <w:bCs/>
        </w:rPr>
      </w:pPr>
    </w:p>
    <w:p w:rsidR="00F3382A" w:rsidRDefault="00F3382A">
      <w:pPr>
        <w:rPr>
          <w:b/>
          <w:bCs/>
        </w:rPr>
      </w:pPr>
    </w:p>
    <w:p w:rsidR="003A7F8E" w:rsidRDefault="003A7F8E">
      <w:pPr>
        <w:rPr>
          <w:b/>
          <w:bCs/>
        </w:rPr>
      </w:pPr>
    </w:p>
    <w:p w:rsidR="003A7F8E" w:rsidRDefault="003A7F8E">
      <w:pPr>
        <w:rPr>
          <w:b/>
          <w:bCs/>
        </w:rPr>
      </w:pPr>
    </w:p>
    <w:p w:rsidR="003A7F8E" w:rsidRDefault="003A7F8E">
      <w:pPr>
        <w:rPr>
          <w:b/>
          <w:bCs/>
        </w:rPr>
      </w:pPr>
    </w:p>
    <w:p w:rsidR="003A7F8E" w:rsidRDefault="003A7F8E">
      <w:pPr>
        <w:rPr>
          <w:b/>
          <w:bCs/>
        </w:rPr>
      </w:pPr>
    </w:p>
    <w:p w:rsidR="003A7F8E" w:rsidRDefault="003A7F8E">
      <w:pPr>
        <w:rPr>
          <w:b/>
          <w:bCs/>
        </w:rPr>
      </w:pPr>
    </w:p>
    <w:p w:rsidR="003A7F8E" w:rsidRDefault="003A7F8E">
      <w:pPr>
        <w:rPr>
          <w:b/>
          <w:bCs/>
        </w:rPr>
      </w:pPr>
    </w:p>
    <w:p w:rsidR="003A7F8E" w:rsidRDefault="003A7F8E">
      <w:pPr>
        <w:rPr>
          <w:b/>
          <w:bCs/>
        </w:rPr>
      </w:pPr>
    </w:p>
    <w:p w:rsidR="003A7F8E" w:rsidRDefault="003A7F8E">
      <w:pPr>
        <w:rPr>
          <w:b/>
          <w:bCs/>
        </w:rPr>
      </w:pPr>
    </w:p>
    <w:p w:rsidR="003A7F8E" w:rsidRDefault="003A7F8E">
      <w:pPr>
        <w:rPr>
          <w:b/>
          <w:bCs/>
          <w:sz w:val="32"/>
          <w:szCs w:val="32"/>
          <w:u w:val="single"/>
        </w:rPr>
      </w:pPr>
      <w:r>
        <w:rPr>
          <w:b/>
          <w:bCs/>
        </w:rPr>
        <w:tab/>
      </w:r>
      <w:r>
        <w:rPr>
          <w:b/>
          <w:bCs/>
        </w:rPr>
        <w:tab/>
      </w:r>
      <w:r>
        <w:rPr>
          <w:b/>
          <w:bCs/>
        </w:rPr>
        <w:tab/>
      </w:r>
      <w:r>
        <w:rPr>
          <w:b/>
          <w:bCs/>
        </w:rPr>
        <w:tab/>
      </w:r>
      <w:r>
        <w:rPr>
          <w:b/>
          <w:bCs/>
        </w:rPr>
        <w:tab/>
      </w:r>
      <w:r>
        <w:rPr>
          <w:b/>
          <w:bCs/>
        </w:rPr>
        <w:tab/>
      </w:r>
      <w:r w:rsidRPr="00A2537F">
        <w:rPr>
          <w:b/>
          <w:bCs/>
          <w:sz w:val="32"/>
          <w:szCs w:val="32"/>
          <w:u w:val="single"/>
        </w:rPr>
        <w:t>ADDENDUM 1</w:t>
      </w:r>
    </w:p>
    <w:p w:rsidR="00A2537F" w:rsidRDefault="00A2537F">
      <w:pPr>
        <w:rPr>
          <w:b/>
          <w:bCs/>
          <w:sz w:val="32"/>
          <w:szCs w:val="32"/>
          <w:u w:val="single"/>
        </w:rPr>
      </w:pPr>
    </w:p>
    <w:p w:rsidR="00A2537F" w:rsidRDefault="00A2537F">
      <w:pPr>
        <w:rPr>
          <w:b/>
          <w:bCs/>
          <w:sz w:val="32"/>
          <w:szCs w:val="32"/>
          <w:u w:val="single"/>
        </w:rPr>
      </w:pPr>
    </w:p>
    <w:p w:rsidR="00A2537F" w:rsidRPr="00A2537F" w:rsidRDefault="00A2537F" w:rsidP="00A2537F">
      <w:pPr>
        <w:rPr>
          <w:rFonts w:eastAsia="Calibri"/>
          <w:b/>
          <w:sz w:val="28"/>
          <w:szCs w:val="28"/>
        </w:rPr>
      </w:pPr>
      <w:r w:rsidRPr="00A2537F">
        <w:rPr>
          <w:rFonts w:eastAsia="Calibri"/>
          <w:b/>
          <w:sz w:val="28"/>
          <w:szCs w:val="28"/>
        </w:rPr>
        <w:t>Questions</w:t>
      </w:r>
      <w:r w:rsidR="00D22481">
        <w:rPr>
          <w:rFonts w:eastAsia="Calibri"/>
          <w:b/>
          <w:sz w:val="28"/>
          <w:szCs w:val="28"/>
        </w:rPr>
        <w:t xml:space="preserve"> from Contractors with a</w:t>
      </w:r>
      <w:r w:rsidRPr="00A2537F">
        <w:rPr>
          <w:rFonts w:eastAsia="Calibri"/>
          <w:b/>
          <w:sz w:val="28"/>
          <w:szCs w:val="28"/>
        </w:rPr>
        <w:t>nswers for</w:t>
      </w:r>
      <w:r w:rsidR="00D22481">
        <w:rPr>
          <w:rFonts w:eastAsia="Calibri"/>
          <w:b/>
          <w:sz w:val="28"/>
          <w:szCs w:val="28"/>
        </w:rPr>
        <w:t xml:space="preserve"> </w:t>
      </w:r>
      <w:r w:rsidRPr="00A2537F">
        <w:rPr>
          <w:rFonts w:eastAsia="Calibri"/>
          <w:b/>
          <w:sz w:val="28"/>
          <w:szCs w:val="28"/>
        </w:rPr>
        <w:t>Bid No. 2018-03 Bank St. Improvements:</w:t>
      </w:r>
    </w:p>
    <w:p w:rsidR="00A2537F" w:rsidRPr="00A2537F" w:rsidRDefault="00A2537F" w:rsidP="00A2537F">
      <w:pPr>
        <w:rPr>
          <w:rFonts w:eastAsia="Calibri"/>
        </w:rPr>
      </w:pPr>
    </w:p>
    <w:p w:rsidR="00A2537F" w:rsidRPr="00A2537F" w:rsidRDefault="00A2537F" w:rsidP="00A2537F">
      <w:pPr>
        <w:rPr>
          <w:rFonts w:eastAsia="Calibri"/>
        </w:rPr>
      </w:pPr>
      <w:r w:rsidRPr="00A2537F">
        <w:rPr>
          <w:rFonts w:eastAsia="Calibri"/>
          <w:b/>
        </w:rPr>
        <w:t>Question 1:</w:t>
      </w:r>
      <w:r w:rsidRPr="00A2537F">
        <w:rPr>
          <w:rFonts w:eastAsia="Calibri"/>
        </w:rPr>
        <w:t xml:space="preserve">  Allowance for Police &amp; Flaggers?</w:t>
      </w:r>
    </w:p>
    <w:p w:rsidR="00A2537F" w:rsidRPr="00A2537F" w:rsidRDefault="00A2537F" w:rsidP="00A2537F">
      <w:pPr>
        <w:rPr>
          <w:rFonts w:eastAsia="Calibri"/>
        </w:rPr>
      </w:pPr>
      <w:r w:rsidRPr="00A2537F">
        <w:rPr>
          <w:rFonts w:eastAsia="Calibri"/>
          <w:b/>
        </w:rPr>
        <w:t>Answer:</w:t>
      </w:r>
      <w:r w:rsidRPr="00A2537F">
        <w:rPr>
          <w:rFonts w:eastAsia="Calibri"/>
        </w:rPr>
        <w:t xml:space="preserve">   Contractor would be better to schedule Police at (860)442-4444 &amp; Flaggers based upon Contractor’s work hours and schedule.  Include as a separate line item cost estimate.</w:t>
      </w:r>
    </w:p>
    <w:p w:rsidR="00A2537F" w:rsidRPr="00A2537F" w:rsidRDefault="00A2537F" w:rsidP="00A2537F">
      <w:pPr>
        <w:rPr>
          <w:rFonts w:eastAsia="Calibri"/>
        </w:rPr>
      </w:pPr>
    </w:p>
    <w:p w:rsidR="00A2537F" w:rsidRPr="00A2537F" w:rsidRDefault="00A2537F" w:rsidP="00A2537F">
      <w:pPr>
        <w:rPr>
          <w:rFonts w:eastAsia="Calibri"/>
        </w:rPr>
      </w:pPr>
      <w:r w:rsidRPr="00A2537F">
        <w:rPr>
          <w:rFonts w:eastAsia="Calibri"/>
          <w:b/>
        </w:rPr>
        <w:t>Question 2:</w:t>
      </w:r>
      <w:r w:rsidRPr="00A2537F">
        <w:rPr>
          <w:rFonts w:eastAsia="Calibri"/>
        </w:rPr>
        <w:t xml:space="preserve">  Mill &amp; Pave at night?</w:t>
      </w:r>
    </w:p>
    <w:p w:rsidR="00A2537F" w:rsidRPr="00A2537F" w:rsidRDefault="00A2537F" w:rsidP="00A2537F">
      <w:pPr>
        <w:rPr>
          <w:rFonts w:eastAsia="Calibri"/>
        </w:rPr>
      </w:pPr>
      <w:r w:rsidRPr="00A2537F">
        <w:rPr>
          <w:rFonts w:eastAsia="Calibri"/>
          <w:b/>
        </w:rPr>
        <w:t>Answer:</w:t>
      </w:r>
      <w:r w:rsidRPr="00A2537F">
        <w:rPr>
          <w:rFonts w:eastAsia="Calibri"/>
        </w:rPr>
        <w:t xml:space="preserve">  Yes.  Mill and pave at night to reduce impact to businesses.</w:t>
      </w:r>
    </w:p>
    <w:p w:rsidR="00A2537F" w:rsidRPr="00A2537F" w:rsidRDefault="00A2537F" w:rsidP="00A2537F">
      <w:pPr>
        <w:rPr>
          <w:rFonts w:eastAsia="Calibri"/>
        </w:rPr>
      </w:pPr>
    </w:p>
    <w:p w:rsidR="00A2537F" w:rsidRPr="00A2537F" w:rsidRDefault="00A2537F" w:rsidP="00A2537F">
      <w:pPr>
        <w:rPr>
          <w:rFonts w:eastAsia="Calibri"/>
        </w:rPr>
      </w:pPr>
      <w:r w:rsidRPr="00A2537F">
        <w:rPr>
          <w:rFonts w:eastAsia="Calibri"/>
          <w:b/>
        </w:rPr>
        <w:t>Question 3:</w:t>
      </w:r>
      <w:r w:rsidRPr="00A2537F">
        <w:rPr>
          <w:rFonts w:eastAsia="Calibri"/>
        </w:rPr>
        <w:t xml:space="preserve">  Staging area for Equipment &amp; Materials?</w:t>
      </w:r>
    </w:p>
    <w:p w:rsidR="00A2537F" w:rsidRPr="00A2537F" w:rsidRDefault="00A2537F" w:rsidP="00A2537F">
      <w:pPr>
        <w:rPr>
          <w:rFonts w:eastAsia="Calibri"/>
        </w:rPr>
      </w:pPr>
      <w:r w:rsidRPr="00A2537F">
        <w:rPr>
          <w:rFonts w:eastAsia="Calibri"/>
          <w:b/>
        </w:rPr>
        <w:t>Answer:</w:t>
      </w:r>
      <w:r w:rsidRPr="00A2537F">
        <w:rPr>
          <w:rFonts w:eastAsia="Calibri"/>
        </w:rPr>
        <w:t xml:space="preserve">  Utilize the South Municipal Lot for staging of equipment &amp; materials.</w:t>
      </w:r>
    </w:p>
    <w:p w:rsidR="00A2537F" w:rsidRPr="00A2537F" w:rsidRDefault="00A2537F" w:rsidP="00A2537F">
      <w:pPr>
        <w:rPr>
          <w:rFonts w:eastAsia="Calibri"/>
        </w:rPr>
      </w:pPr>
    </w:p>
    <w:p w:rsidR="00A2537F" w:rsidRPr="00A2537F" w:rsidRDefault="00A2537F" w:rsidP="00A2537F">
      <w:pPr>
        <w:rPr>
          <w:rFonts w:eastAsia="Calibri"/>
        </w:rPr>
      </w:pPr>
      <w:r w:rsidRPr="00A2537F">
        <w:rPr>
          <w:rFonts w:eastAsia="Calibri"/>
          <w:b/>
        </w:rPr>
        <w:t>Question 4:</w:t>
      </w:r>
      <w:r w:rsidRPr="00A2537F">
        <w:rPr>
          <w:rFonts w:eastAsia="Calibri"/>
        </w:rPr>
        <w:t xml:space="preserve">  Will City take millings?</w:t>
      </w:r>
    </w:p>
    <w:p w:rsidR="00A2537F" w:rsidRPr="00A2537F" w:rsidRDefault="00A2537F" w:rsidP="00A2537F">
      <w:pPr>
        <w:rPr>
          <w:rFonts w:eastAsia="Calibri"/>
        </w:rPr>
      </w:pPr>
      <w:r w:rsidRPr="00A2537F">
        <w:rPr>
          <w:rFonts w:eastAsia="Calibri"/>
          <w:b/>
        </w:rPr>
        <w:t>Answer:</w:t>
      </w:r>
      <w:r w:rsidRPr="00A2537F">
        <w:rPr>
          <w:rFonts w:eastAsia="Calibri"/>
        </w:rPr>
        <w:t xml:space="preserve">  Yes.  City would take millings under the bridge at Lewis St. if Contractor did not want millings.</w:t>
      </w:r>
    </w:p>
    <w:p w:rsidR="00A2537F" w:rsidRPr="00A2537F" w:rsidRDefault="00A2537F" w:rsidP="00A2537F">
      <w:pPr>
        <w:rPr>
          <w:rFonts w:eastAsia="Calibri"/>
        </w:rPr>
      </w:pPr>
    </w:p>
    <w:p w:rsidR="00A2537F" w:rsidRPr="00A2537F" w:rsidRDefault="00A2537F" w:rsidP="00A2537F">
      <w:pPr>
        <w:rPr>
          <w:rFonts w:eastAsia="Calibri"/>
        </w:rPr>
      </w:pPr>
      <w:r w:rsidRPr="00A2537F">
        <w:rPr>
          <w:rFonts w:eastAsia="Calibri"/>
          <w:b/>
        </w:rPr>
        <w:t>Question 5:</w:t>
      </w:r>
      <w:r w:rsidRPr="00A2537F">
        <w:rPr>
          <w:rFonts w:eastAsia="Calibri"/>
        </w:rPr>
        <w:t xml:space="preserve">  Testing for Compaction &amp; Concrete.  </w:t>
      </w:r>
      <w:proofErr w:type="gramStart"/>
      <w:r w:rsidRPr="00A2537F">
        <w:rPr>
          <w:rFonts w:eastAsia="Calibri"/>
        </w:rPr>
        <w:t>City to perform testing or Contractor to perform testing?</w:t>
      </w:r>
      <w:proofErr w:type="gramEnd"/>
    </w:p>
    <w:p w:rsidR="00A2537F" w:rsidRPr="00A2537F" w:rsidRDefault="00A2537F" w:rsidP="00A2537F">
      <w:pPr>
        <w:rPr>
          <w:rFonts w:eastAsia="Calibri"/>
        </w:rPr>
      </w:pPr>
      <w:r w:rsidRPr="00A2537F">
        <w:rPr>
          <w:rFonts w:eastAsia="Calibri"/>
          <w:b/>
        </w:rPr>
        <w:t>Answer:</w:t>
      </w:r>
      <w:r w:rsidRPr="00A2537F">
        <w:rPr>
          <w:rFonts w:eastAsia="Calibri"/>
        </w:rPr>
        <w:t xml:space="preserve">  Contractor to perform testing.  Include as a separate line item cost estimate.</w:t>
      </w:r>
    </w:p>
    <w:p w:rsidR="00A2537F" w:rsidRPr="00A2537F" w:rsidRDefault="00A2537F" w:rsidP="00A2537F">
      <w:pPr>
        <w:rPr>
          <w:rFonts w:eastAsia="Calibri"/>
        </w:rPr>
      </w:pPr>
    </w:p>
    <w:p w:rsidR="00A2537F" w:rsidRPr="00A2537F" w:rsidRDefault="00A2537F" w:rsidP="00A2537F">
      <w:pPr>
        <w:rPr>
          <w:rFonts w:eastAsia="Calibri"/>
        </w:rPr>
      </w:pPr>
      <w:r w:rsidRPr="00A2537F">
        <w:rPr>
          <w:rFonts w:eastAsia="Calibri"/>
          <w:b/>
        </w:rPr>
        <w:t>Question 6:</w:t>
      </w:r>
      <w:r w:rsidRPr="00A2537F">
        <w:rPr>
          <w:rFonts w:eastAsia="Calibri"/>
        </w:rPr>
        <w:t xml:space="preserve">  Specs for Concrete 4,000PSI?</w:t>
      </w:r>
    </w:p>
    <w:p w:rsidR="00A2537F" w:rsidRPr="00A2537F" w:rsidRDefault="00A2537F" w:rsidP="00A2537F">
      <w:pPr>
        <w:rPr>
          <w:rFonts w:eastAsia="Calibri"/>
        </w:rPr>
      </w:pPr>
      <w:r w:rsidRPr="00A2537F">
        <w:rPr>
          <w:rFonts w:eastAsia="Calibri"/>
          <w:b/>
        </w:rPr>
        <w:t>Answer:</w:t>
      </w:r>
      <w:r w:rsidRPr="00A2537F">
        <w:rPr>
          <w:rFonts w:eastAsia="Calibri"/>
        </w:rPr>
        <w:t xml:space="preserve">  City Standard for concrete sidewalks is 3,000PSI Class C.</w:t>
      </w:r>
    </w:p>
    <w:p w:rsidR="00A2537F" w:rsidRPr="00A2537F" w:rsidRDefault="00A2537F" w:rsidP="00A2537F">
      <w:pPr>
        <w:rPr>
          <w:rFonts w:eastAsia="Calibri"/>
        </w:rPr>
      </w:pPr>
    </w:p>
    <w:p w:rsidR="00A2537F" w:rsidRPr="00A2537F" w:rsidRDefault="00A2537F" w:rsidP="00A2537F">
      <w:pPr>
        <w:rPr>
          <w:rFonts w:eastAsia="Calibri"/>
        </w:rPr>
      </w:pPr>
      <w:r w:rsidRPr="00A2537F">
        <w:rPr>
          <w:rFonts w:eastAsia="Calibri"/>
          <w:b/>
        </w:rPr>
        <w:t>Question 7:</w:t>
      </w:r>
      <w:r w:rsidRPr="00A2537F">
        <w:rPr>
          <w:rFonts w:eastAsia="Calibri"/>
        </w:rPr>
        <w:t xml:space="preserve"> Estimated Start and End Dates?</w:t>
      </w:r>
    </w:p>
    <w:p w:rsidR="00A2537F" w:rsidRPr="00A2537F" w:rsidRDefault="00A2537F" w:rsidP="00A2537F">
      <w:pPr>
        <w:rPr>
          <w:rFonts w:eastAsia="Calibri"/>
        </w:rPr>
      </w:pPr>
      <w:r w:rsidRPr="00A2537F">
        <w:rPr>
          <w:rFonts w:eastAsia="Calibri"/>
          <w:b/>
        </w:rPr>
        <w:t>Answer:</w:t>
      </w:r>
      <w:r w:rsidRPr="00A2537F">
        <w:rPr>
          <w:rFonts w:eastAsia="Calibri"/>
        </w:rPr>
        <w:t xml:space="preserve"> The Estimated Start Date is April 2, 2018.  Estimated Completion Date is May 4, 2018.</w:t>
      </w:r>
    </w:p>
    <w:p w:rsidR="00A2537F" w:rsidRPr="00A2537F" w:rsidRDefault="00A2537F" w:rsidP="00A2537F">
      <w:pPr>
        <w:rPr>
          <w:rFonts w:eastAsia="Calibri"/>
        </w:rPr>
      </w:pPr>
    </w:p>
    <w:p w:rsidR="00A2537F" w:rsidRPr="00A2537F" w:rsidRDefault="00A2537F" w:rsidP="00A2537F">
      <w:pPr>
        <w:rPr>
          <w:rFonts w:eastAsia="Calibri"/>
        </w:rPr>
      </w:pPr>
      <w:r w:rsidRPr="00A2537F">
        <w:rPr>
          <w:rFonts w:eastAsia="Calibri"/>
          <w:b/>
        </w:rPr>
        <w:t>Question 8:</w:t>
      </w:r>
      <w:r w:rsidRPr="00A2537F">
        <w:rPr>
          <w:rFonts w:eastAsia="Calibri"/>
        </w:rPr>
        <w:t xml:space="preserve"> Liquidated Damages?</w:t>
      </w:r>
    </w:p>
    <w:p w:rsidR="00A2537F" w:rsidRPr="00A2537F" w:rsidRDefault="00A2537F" w:rsidP="00A2537F">
      <w:pPr>
        <w:rPr>
          <w:rFonts w:eastAsia="Calibri"/>
        </w:rPr>
      </w:pPr>
      <w:r w:rsidRPr="00A2537F">
        <w:rPr>
          <w:rFonts w:eastAsia="Calibri"/>
          <w:b/>
        </w:rPr>
        <w:t>Answer:</w:t>
      </w:r>
      <w:r w:rsidRPr="00A2537F">
        <w:rPr>
          <w:rFonts w:eastAsia="Calibri"/>
        </w:rPr>
        <w:t xml:space="preserve">  Look at Section IV, Number 5 Obligations &amp; Liability of the Contractor and Section IV, Number 20 Compliance and Laws and Indemnification of the City of New London in the RFP Packet.</w:t>
      </w:r>
    </w:p>
    <w:p w:rsidR="00A2537F" w:rsidRPr="00A2537F" w:rsidRDefault="00A2537F" w:rsidP="00A2537F">
      <w:pPr>
        <w:rPr>
          <w:rFonts w:eastAsia="Calibri"/>
        </w:rPr>
      </w:pPr>
    </w:p>
    <w:p w:rsidR="00A2537F" w:rsidRPr="00A2537F" w:rsidRDefault="00A2537F" w:rsidP="00A2537F">
      <w:pPr>
        <w:rPr>
          <w:rFonts w:eastAsia="Calibri"/>
        </w:rPr>
      </w:pPr>
      <w:r w:rsidRPr="00A2537F">
        <w:rPr>
          <w:rFonts w:eastAsia="Calibri"/>
        </w:rPr>
        <w:t>The recommendation from one of the Contractors was that the thermoplastic material will stand up better to the abuse from plowing and tire traffic wear verses the coating material that was specified in the original RFP.</w:t>
      </w:r>
    </w:p>
    <w:p w:rsidR="00A2537F" w:rsidRPr="00A2537F" w:rsidRDefault="00A2537F" w:rsidP="00A2537F">
      <w:pPr>
        <w:rPr>
          <w:rFonts w:eastAsia="Calibri"/>
        </w:rPr>
      </w:pPr>
    </w:p>
    <w:p w:rsidR="00A2537F" w:rsidRDefault="00A2537F" w:rsidP="00A2537F">
      <w:pPr>
        <w:rPr>
          <w:rFonts w:eastAsia="Calibri"/>
          <w:b/>
          <w:sz w:val="28"/>
          <w:szCs w:val="28"/>
        </w:rPr>
      </w:pPr>
    </w:p>
    <w:p w:rsidR="00A2537F" w:rsidRDefault="00A2537F" w:rsidP="00A2537F">
      <w:pPr>
        <w:rPr>
          <w:rFonts w:eastAsia="Calibri"/>
          <w:b/>
          <w:sz w:val="28"/>
          <w:szCs w:val="28"/>
        </w:rPr>
      </w:pPr>
    </w:p>
    <w:p w:rsidR="00A2537F" w:rsidRDefault="00A2537F" w:rsidP="00A2537F">
      <w:pPr>
        <w:rPr>
          <w:rFonts w:eastAsia="Calibri"/>
          <w:b/>
          <w:sz w:val="28"/>
          <w:szCs w:val="28"/>
        </w:rPr>
      </w:pPr>
    </w:p>
    <w:p w:rsidR="00A2537F" w:rsidRDefault="00A2537F" w:rsidP="00A2537F">
      <w:pPr>
        <w:rPr>
          <w:rFonts w:eastAsia="Calibri"/>
          <w:b/>
          <w:sz w:val="28"/>
          <w:szCs w:val="28"/>
        </w:rPr>
      </w:pPr>
    </w:p>
    <w:p w:rsidR="00A2537F" w:rsidRDefault="00A2537F" w:rsidP="00A2537F">
      <w:pPr>
        <w:rPr>
          <w:b/>
          <w:bCs/>
          <w:sz w:val="32"/>
          <w:szCs w:val="32"/>
          <w:u w:val="single"/>
        </w:rPr>
      </w:pPr>
    </w:p>
    <w:p w:rsidR="00D22481" w:rsidRDefault="00D22481" w:rsidP="00A2537F">
      <w:pPr>
        <w:ind w:left="2880" w:firstLine="720"/>
        <w:rPr>
          <w:b/>
          <w:bCs/>
          <w:sz w:val="32"/>
          <w:szCs w:val="32"/>
          <w:u w:val="single"/>
        </w:rPr>
      </w:pPr>
    </w:p>
    <w:p w:rsidR="00A2537F" w:rsidRDefault="00A2537F" w:rsidP="00A2537F">
      <w:pPr>
        <w:ind w:left="2880" w:firstLine="720"/>
        <w:rPr>
          <w:rFonts w:eastAsia="Calibri"/>
          <w:b/>
          <w:sz w:val="28"/>
          <w:szCs w:val="28"/>
        </w:rPr>
      </w:pPr>
      <w:proofErr w:type="gramStart"/>
      <w:r w:rsidRPr="00A2537F">
        <w:rPr>
          <w:b/>
          <w:bCs/>
          <w:sz w:val="32"/>
          <w:szCs w:val="32"/>
          <w:u w:val="single"/>
        </w:rPr>
        <w:t>ADDENDUM 1</w:t>
      </w:r>
      <w:r>
        <w:rPr>
          <w:b/>
          <w:bCs/>
          <w:sz w:val="32"/>
          <w:szCs w:val="32"/>
          <w:u w:val="single"/>
        </w:rPr>
        <w:t>(cont.)</w:t>
      </w:r>
      <w:proofErr w:type="gramEnd"/>
    </w:p>
    <w:p w:rsidR="00A2537F" w:rsidRDefault="00A2537F" w:rsidP="00A2537F">
      <w:pPr>
        <w:rPr>
          <w:rFonts w:eastAsia="Calibri"/>
          <w:b/>
          <w:sz w:val="28"/>
          <w:szCs w:val="28"/>
        </w:rPr>
      </w:pPr>
    </w:p>
    <w:p w:rsidR="00D22481" w:rsidRDefault="00D22481" w:rsidP="00A2537F">
      <w:pPr>
        <w:rPr>
          <w:rFonts w:eastAsia="Calibri"/>
          <w:b/>
          <w:sz w:val="28"/>
          <w:szCs w:val="28"/>
        </w:rPr>
      </w:pPr>
    </w:p>
    <w:p w:rsidR="00A2537F" w:rsidRDefault="00A2537F" w:rsidP="00A2537F">
      <w:pPr>
        <w:rPr>
          <w:rFonts w:eastAsia="Calibri"/>
          <w:b/>
          <w:sz w:val="28"/>
          <w:szCs w:val="28"/>
        </w:rPr>
      </w:pPr>
    </w:p>
    <w:p w:rsidR="00A2537F" w:rsidRPr="00A2537F" w:rsidRDefault="00A2537F" w:rsidP="00A2537F">
      <w:pPr>
        <w:rPr>
          <w:rFonts w:eastAsia="Calibri"/>
          <w:b/>
          <w:sz w:val="28"/>
          <w:szCs w:val="28"/>
        </w:rPr>
      </w:pPr>
      <w:r w:rsidRPr="00A2537F">
        <w:rPr>
          <w:rFonts w:eastAsia="Calibri"/>
          <w:b/>
          <w:sz w:val="28"/>
          <w:szCs w:val="28"/>
        </w:rPr>
        <w:t>Delete Section 5.9 in the original RFP and insert the revised Section 5.9 for the RFP for Stamped Asphalt below:</w:t>
      </w:r>
    </w:p>
    <w:p w:rsidR="00A2537F" w:rsidRPr="00A2537F" w:rsidRDefault="00A2537F" w:rsidP="00A2537F">
      <w:pPr>
        <w:rPr>
          <w:rFonts w:eastAsia="Calibri"/>
        </w:rPr>
      </w:pPr>
    </w:p>
    <w:p w:rsidR="00A2537F" w:rsidRPr="00A2537F" w:rsidRDefault="00A2537F" w:rsidP="00A2537F">
      <w:pPr>
        <w:overflowPunct w:val="0"/>
        <w:autoSpaceDE w:val="0"/>
        <w:autoSpaceDN w:val="0"/>
        <w:textAlignment w:val="baseline"/>
        <w:rPr>
          <w:rFonts w:eastAsia="Calibri"/>
          <w:u w:val="single"/>
        </w:rPr>
      </w:pPr>
      <w:r w:rsidRPr="00A2537F">
        <w:rPr>
          <w:rFonts w:eastAsia="Calibri"/>
          <w:b/>
        </w:rPr>
        <w:t>5.9</w:t>
      </w:r>
      <w:r>
        <w:rPr>
          <w:rFonts w:eastAsia="Calibri"/>
        </w:rPr>
        <w:t>      </w:t>
      </w:r>
      <w:r>
        <w:rPr>
          <w:rFonts w:eastAsia="Calibri"/>
        </w:rPr>
        <w:tab/>
      </w:r>
      <w:r w:rsidRPr="00A2537F">
        <w:rPr>
          <w:rFonts w:eastAsia="Calibri"/>
          <w:u w:val="single"/>
        </w:rPr>
        <w:t>Pedestrian Crosswalks in Stamped Asphalt</w:t>
      </w:r>
      <w:r w:rsidRPr="00A2537F">
        <w:rPr>
          <w:rFonts w:eastAsia="Calibri"/>
        </w:rPr>
        <w:t xml:space="preserve">  </w:t>
      </w: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 xml:space="preserve">The work under this section shall consist of constructing Pedestrian Crosswalks in stamped asphalt 6 ft. wide brick color.  The stamping shall be a brick stencil. </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A total of approximately 3,204 SF of stamped asphalt crosswalks are to be installed by this project.</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 xml:space="preserve">Installation of pedestrian crosswalks will be at </w:t>
      </w:r>
      <w:proofErr w:type="spellStart"/>
      <w:r w:rsidRPr="00A2537F">
        <w:rPr>
          <w:rFonts w:eastAsia="Calibri"/>
        </w:rPr>
        <w:t>Blinman</w:t>
      </w:r>
      <w:proofErr w:type="spellEnd"/>
      <w:r w:rsidRPr="00A2537F">
        <w:rPr>
          <w:rFonts w:eastAsia="Calibri"/>
        </w:rPr>
        <w:t xml:space="preserve"> St., </w:t>
      </w:r>
      <w:proofErr w:type="spellStart"/>
      <w:r w:rsidRPr="00A2537F">
        <w:rPr>
          <w:rFonts w:eastAsia="Calibri"/>
        </w:rPr>
        <w:t>Sparyard</w:t>
      </w:r>
      <w:proofErr w:type="spellEnd"/>
      <w:r w:rsidRPr="00A2537F">
        <w:rPr>
          <w:rFonts w:eastAsia="Calibri"/>
        </w:rPr>
        <w:t xml:space="preserve"> St., Tilley St., South Water St., Pearl St., Golden St. and State St.</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Saw cut and mill out existing asphalt in crosswalk area.</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 xml:space="preserve">Install Class II asphalt surface compacted to 1-1/2” </w:t>
      </w:r>
      <w:proofErr w:type="spellStart"/>
      <w:r w:rsidRPr="00A2537F">
        <w:rPr>
          <w:rFonts w:eastAsia="Calibri"/>
        </w:rPr>
        <w:t>thk</w:t>
      </w:r>
      <w:proofErr w:type="spellEnd"/>
      <w:r w:rsidRPr="00A2537F">
        <w:rPr>
          <w:rFonts w:eastAsia="Calibri"/>
        </w:rPr>
        <w:t xml:space="preserve"> conforming to State DOT specifications 816.</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Traffic Patterns XD by Flint or equivalent shall be used.</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The stamping stencil shall be an offset brick pattern.  Color: Colonial Brick.</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Work shall be performed only when ambient and substrate temperatures are 45 degrees F and rising.  The ground should not have any frost or moisture.</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Work shall not be performed if precipitation is expected.</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proofErr w:type="gramStart"/>
      <w:r w:rsidRPr="00A2537F">
        <w:rPr>
          <w:rFonts w:eastAsia="Calibri"/>
        </w:rPr>
        <w:t>Broom surface.</w:t>
      </w:r>
      <w:proofErr w:type="gramEnd"/>
      <w:r w:rsidRPr="00A2537F">
        <w:rPr>
          <w:rFonts w:eastAsia="Calibri"/>
        </w:rPr>
        <w:t xml:space="preserve"> Scrape and blow fine sand and debris off surface.</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proofErr w:type="gramStart"/>
      <w:r w:rsidRPr="00A2537F">
        <w:rPr>
          <w:rFonts w:eastAsia="Calibri"/>
        </w:rPr>
        <w:t>Layout a centerline and then mark the perimeter of the project to determine the limits of the thermoplastic material.</w:t>
      </w:r>
      <w:proofErr w:type="gramEnd"/>
      <w:r w:rsidRPr="00A2537F">
        <w:rPr>
          <w:rFonts w:eastAsia="Calibri"/>
        </w:rPr>
        <w:t>  Use chalk lines for areas not covered with thermoplastic material.</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Use Street Heat heater over area to remove any surface moisture that may be present.  Ensure substrate is completely dry.</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lastRenderedPageBreak/>
        <w:t>Cut thermoplastic material around obstacles and curbs before applying sealer.</w:t>
      </w:r>
    </w:p>
    <w:p w:rsidR="00A2537F" w:rsidRPr="00A2537F" w:rsidRDefault="00A2537F" w:rsidP="00A2537F">
      <w:pPr>
        <w:overflowPunct w:val="0"/>
        <w:autoSpaceDE w:val="0"/>
        <w:autoSpaceDN w:val="0"/>
        <w:ind w:left="720"/>
        <w:textAlignment w:val="baseline"/>
        <w:rPr>
          <w:rFonts w:eastAsia="Calibri"/>
        </w:rPr>
      </w:pPr>
    </w:p>
    <w:p w:rsidR="004F7F1A" w:rsidRDefault="004F7F1A" w:rsidP="00A2537F">
      <w:pPr>
        <w:overflowPunct w:val="0"/>
        <w:autoSpaceDE w:val="0"/>
        <w:autoSpaceDN w:val="0"/>
        <w:ind w:left="720"/>
        <w:textAlignment w:val="baseline"/>
        <w:rPr>
          <w:rFonts w:eastAsia="Calibri"/>
        </w:rPr>
      </w:pPr>
    </w:p>
    <w:p w:rsidR="004F7F1A" w:rsidRDefault="004F7F1A" w:rsidP="00A2537F">
      <w:pPr>
        <w:overflowPunct w:val="0"/>
        <w:autoSpaceDE w:val="0"/>
        <w:autoSpaceDN w:val="0"/>
        <w:ind w:left="720"/>
        <w:textAlignment w:val="baseline"/>
        <w:rPr>
          <w:rFonts w:eastAsia="Calibri"/>
        </w:rPr>
      </w:pPr>
    </w:p>
    <w:p w:rsidR="00D22481" w:rsidRDefault="00D22481" w:rsidP="004F7F1A">
      <w:pPr>
        <w:ind w:left="2880" w:firstLine="720"/>
        <w:rPr>
          <w:b/>
          <w:bCs/>
          <w:sz w:val="32"/>
          <w:szCs w:val="32"/>
          <w:u w:val="single"/>
        </w:rPr>
      </w:pPr>
    </w:p>
    <w:p w:rsidR="004F7F1A" w:rsidRDefault="004F7F1A" w:rsidP="004F7F1A">
      <w:pPr>
        <w:ind w:left="2880" w:firstLine="720"/>
        <w:rPr>
          <w:rFonts w:eastAsia="Calibri"/>
          <w:b/>
          <w:sz w:val="28"/>
          <w:szCs w:val="28"/>
        </w:rPr>
      </w:pPr>
      <w:r w:rsidRPr="00A2537F">
        <w:rPr>
          <w:b/>
          <w:bCs/>
          <w:sz w:val="32"/>
          <w:szCs w:val="32"/>
          <w:u w:val="single"/>
        </w:rPr>
        <w:t>ADDENDUM 1</w:t>
      </w:r>
      <w:r>
        <w:rPr>
          <w:b/>
          <w:bCs/>
          <w:sz w:val="32"/>
          <w:szCs w:val="32"/>
          <w:u w:val="single"/>
        </w:rPr>
        <w:t>(cont.)</w:t>
      </w:r>
    </w:p>
    <w:p w:rsidR="004F7F1A" w:rsidRDefault="004F7F1A" w:rsidP="00A2537F">
      <w:pPr>
        <w:overflowPunct w:val="0"/>
        <w:autoSpaceDE w:val="0"/>
        <w:autoSpaceDN w:val="0"/>
        <w:ind w:left="720"/>
        <w:textAlignment w:val="baseline"/>
        <w:rPr>
          <w:rFonts w:eastAsia="Calibri"/>
        </w:rPr>
      </w:pPr>
    </w:p>
    <w:p w:rsidR="004F7F1A" w:rsidRDefault="004F7F1A" w:rsidP="00A2537F">
      <w:pPr>
        <w:overflowPunct w:val="0"/>
        <w:autoSpaceDE w:val="0"/>
        <w:autoSpaceDN w:val="0"/>
        <w:ind w:left="720"/>
        <w:textAlignment w:val="baseline"/>
        <w:rPr>
          <w:rFonts w:eastAsia="Calibri"/>
        </w:rPr>
      </w:pPr>
    </w:p>
    <w:p w:rsidR="004F7F1A" w:rsidRDefault="004F7F1A"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 xml:space="preserve">Apply sealer to areas that you will be heating within 20 minutes.  Apply sealer evenly over surface and spread out evenly with a roller.  If sealer should cure on asphalt surface before thermoplastic material is installed, re-apply sealer. </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Using layout lines, place thermoplastic material aggregate side facing up with no more than 1/8” gap between them over wet sealer areas and immediately begin heating with Street Heater.</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The thermoplastic material surface should be heated between 350-375 degrees F for a period of time to achieve a fully molten state throughout the thermoplastic material.</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Verify proper adhesion using a chisel, putty knife or screwdriver to confirm material adhesion.  Proper adhesion is obtained if asphalt is present on the underside of the thermoplastic material.</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 xml:space="preserve">If material does not pull away without asphalt present on the underside of the thermoplastic material, immediately re-heat and verify bond.  </w:t>
      </w:r>
      <w:r w:rsidRPr="00A2537F">
        <w:rPr>
          <w:rFonts w:eastAsia="Calibri"/>
          <w:b/>
          <w:bCs/>
          <w:u w:val="single"/>
        </w:rPr>
        <w:t>NOTE:</w:t>
      </w:r>
      <w:r w:rsidRPr="00A2537F">
        <w:rPr>
          <w:rFonts w:eastAsia="Calibri"/>
        </w:rPr>
        <w:t>  Attempts to re-heat the next day will be unsuccessful.</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Once adhesion is confirmed and material is still molten, apply aggregate to areas where needed to ensure even coverage.</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Once surface has cooled to 160-170 degrees F, place the offset brick template over the thermoplastic material using layout lines.</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Stamp the material using a vibratory plate compactor.  The template should be flush with the surface.</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Remove template and inspect impressions.  Use 3/8” finishing tool on any shallow areas while material is still warm.</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Create grout lines along all outside edges of the thermoplastic material (curbs, obstacles and roadway edge).</w:t>
      </w:r>
    </w:p>
    <w:p w:rsidR="00A2537F" w:rsidRPr="00A2537F" w:rsidRDefault="00A2537F" w:rsidP="00A2537F">
      <w:pPr>
        <w:overflowPunct w:val="0"/>
        <w:autoSpaceDE w:val="0"/>
        <w:autoSpaceDN w:val="0"/>
        <w:ind w:left="720"/>
        <w:textAlignment w:val="baseline"/>
        <w:rPr>
          <w:rFonts w:eastAsia="Calibri"/>
        </w:rPr>
      </w:pPr>
    </w:p>
    <w:p w:rsidR="00A2537F" w:rsidRPr="00A2537F" w:rsidRDefault="00A2537F" w:rsidP="00A2537F">
      <w:pPr>
        <w:overflowPunct w:val="0"/>
        <w:autoSpaceDE w:val="0"/>
        <w:autoSpaceDN w:val="0"/>
        <w:ind w:left="720"/>
        <w:textAlignment w:val="baseline"/>
        <w:rPr>
          <w:rFonts w:eastAsia="Calibri"/>
        </w:rPr>
      </w:pPr>
      <w:r w:rsidRPr="00A2537F">
        <w:rPr>
          <w:rFonts w:eastAsia="Calibri"/>
        </w:rPr>
        <w:t>The white epoxy pavement markings along the crosswalks shall be 15” wide. (See Section 5.10)</w:t>
      </w:r>
    </w:p>
    <w:p w:rsidR="00A2537F" w:rsidRPr="00A2537F" w:rsidRDefault="00A2537F">
      <w:pPr>
        <w:rPr>
          <w:b/>
          <w:bCs/>
          <w:u w:val="single"/>
        </w:rPr>
      </w:pPr>
    </w:p>
    <w:sectPr w:rsidR="00A2537F" w:rsidRPr="00A2537F">
      <w:headerReference w:type="default" r:id="rId8"/>
      <w:footerReference w:type="default" r:id="rId9"/>
      <w:pgSz w:w="12240" w:h="15840"/>
      <w:pgMar w:top="720" w:right="108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57" w:rsidRDefault="00F44057">
      <w:r>
        <w:separator/>
      </w:r>
    </w:p>
  </w:endnote>
  <w:endnote w:type="continuationSeparator" w:id="0">
    <w:p w:rsidR="00F44057" w:rsidRDefault="00F4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2A" w:rsidRDefault="00F3382A">
    <w:pPr>
      <w:pStyle w:val="Footer"/>
      <w:jc w:val="center"/>
      <w:rPr>
        <w:i/>
        <w:iCs/>
        <w:sz w:val="16"/>
      </w:rPr>
    </w:pPr>
  </w:p>
  <w:p w:rsidR="00F3382A" w:rsidRDefault="00F3382A">
    <w:pPr>
      <w:pStyle w:val="Footer"/>
      <w:jc w:val="center"/>
      <w:rPr>
        <w:i/>
        <w:iCs/>
        <w:sz w:val="16"/>
      </w:rPr>
    </w:pPr>
  </w:p>
  <w:p w:rsidR="00F3382A" w:rsidRDefault="00F3382A">
    <w:pPr>
      <w:pStyle w:val="Footer"/>
      <w:jc w:val="center"/>
      <w:rPr>
        <w:i/>
        <w:iCs/>
        <w:sz w:val="16"/>
      </w:rPr>
    </w:pPr>
    <w:r>
      <w:rPr>
        <w:i/>
        <w:iCs/>
        <w:sz w:val="16"/>
      </w:rPr>
      <w:t>Affirmative Action –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57" w:rsidRDefault="00F44057">
      <w:r>
        <w:separator/>
      </w:r>
    </w:p>
  </w:footnote>
  <w:footnote w:type="continuationSeparator" w:id="0">
    <w:p w:rsidR="00F44057" w:rsidRDefault="00F4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2A" w:rsidRDefault="00144A2D">
    <w:pPr>
      <w:ind w:left="-1080"/>
      <w:rPr>
        <w:b/>
        <w:bCs/>
        <w:sz w:val="4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126pt;height:74.95pt;z-index:251657728;mso-wrap-edited:f" wrapcoords="9612 182 540 363 324 1089 3240 3086 2916 3267 972 5808 108 8894 0 11798 648 14703 648 14884 2268 17607 2376 17970 5832 20511 6264 20511 6048 21418 13176 21418 13608 21418 16200 20692 20304 20329 20736 18514 19764 17607 21168 14703 21600 12161 21600 9983 21492 8894 20844 6897 20628 5990 19332 4356 18144 3086 19872 1634 18792 363 11340 182 9612 182">
          <v:imagedata r:id="rId1" o:title="seal" blacklevel="-5898f"/>
          <w10:wrap type="tight"/>
        </v:shape>
      </w:pict>
    </w:r>
  </w:p>
  <w:p w:rsidR="00F3382A" w:rsidRDefault="00F3382A">
    <w:pPr>
      <w:ind w:left="-1080"/>
      <w:rPr>
        <w:b/>
        <w:bCs/>
        <w:sz w:val="40"/>
      </w:rPr>
    </w:pPr>
    <w:r>
      <w:rPr>
        <w:b/>
        <w:bCs/>
        <w:sz w:val="40"/>
      </w:rPr>
      <w:t xml:space="preserve"> </w:t>
    </w:r>
    <w:r>
      <w:rPr>
        <w:b/>
        <w:bCs/>
        <w:sz w:val="40"/>
      </w:rPr>
      <w:tab/>
    </w:r>
    <w:r>
      <w:rPr>
        <w:b/>
        <w:bCs/>
        <w:sz w:val="40"/>
      </w:rPr>
      <w:tab/>
    </w:r>
    <w:r>
      <w:rPr>
        <w:b/>
        <w:bCs/>
        <w:sz w:val="40"/>
      </w:rPr>
      <w:tab/>
    </w:r>
    <w:r>
      <w:rPr>
        <w:b/>
        <w:bCs/>
        <w:sz w:val="40"/>
      </w:rPr>
      <w:tab/>
    </w:r>
    <w:r>
      <w:rPr>
        <w:b/>
        <w:bCs/>
        <w:sz w:val="40"/>
      </w:rPr>
      <w:tab/>
    </w:r>
    <w:r>
      <w:rPr>
        <w:b/>
        <w:bCs/>
        <w:sz w:val="40"/>
      </w:rPr>
      <w:tab/>
      <w:t xml:space="preserve">City of </w:t>
    </w:r>
    <w:smartTag w:uri="urn:schemas-microsoft-com:office:smarttags" w:element="City">
      <w:smartTag w:uri="urn:schemas-microsoft-com:office:smarttags" w:element="place">
        <w:r>
          <w:rPr>
            <w:b/>
            <w:bCs/>
            <w:sz w:val="40"/>
          </w:rPr>
          <w:t>New London</w:t>
        </w:r>
      </w:smartTag>
    </w:smartTag>
  </w:p>
  <w:p w:rsidR="00F3382A" w:rsidRDefault="00F3382A">
    <w:pPr>
      <w:ind w:left="1800" w:firstLine="1080"/>
      <w:rPr>
        <w:sz w:val="20"/>
      </w:rPr>
    </w:pPr>
    <w:r>
      <w:rPr>
        <w:sz w:val="20"/>
      </w:rPr>
      <w:t xml:space="preserve"> Department of Finance-Purchasing Agent</w:t>
    </w:r>
  </w:p>
  <w:p w:rsidR="00F3382A" w:rsidRDefault="00F3382A">
    <w:pPr>
      <w:pStyle w:val="BodyTextIndent"/>
      <w:ind w:right="-360"/>
    </w:pPr>
    <w:r>
      <w:t xml:space="preserve">    </w:t>
    </w:r>
    <w:r>
      <w:tab/>
      <w:t xml:space="preserve">13 Masonic Street </w:t>
    </w:r>
    <w:r>
      <w:rPr>
        <w:sz w:val="16"/>
      </w:rPr>
      <w:sym w:font="Symbol" w:char="F0B7"/>
    </w:r>
    <w:r>
      <w:t xml:space="preserve"> New </w:t>
    </w:r>
    <w:smartTag w:uri="urn:schemas-microsoft-com:office:smarttags" w:element="City">
      <w:smartTag w:uri="urn:schemas-microsoft-com:office:smarttags" w:element="place">
        <w:r>
          <w:t>London</w:t>
        </w:r>
      </w:smartTag>
    </w:smartTag>
    <w:r>
      <w:t xml:space="preserve">, CT 06320 </w:t>
    </w:r>
    <w:r>
      <w:rPr>
        <w:sz w:val="16"/>
      </w:rPr>
      <w:sym w:font="Symbol" w:char="F0B7"/>
    </w:r>
    <w:r>
      <w:t xml:space="preserve"> Phone </w:t>
    </w:r>
    <w:smartTag w:uri="urn:schemas-microsoft-com:office:smarttags" w:element="phone">
      <w:smartTagPr>
        <w:attr w:uri="urn:schemas-microsoft-com:office:office" w:name="ls" w:val="trans"/>
        <w:attr w:name="phonenumber" w:val="$6447$$$"/>
      </w:smartTagPr>
      <w:r>
        <w:t xml:space="preserve">(860) </w:t>
      </w:r>
      <w:smartTag w:uri="urn:schemas-microsoft-com:office:smarttags" w:element="phone">
        <w:smartTagPr>
          <w:attr w:uri="urn:schemas-microsoft-com:office:office" w:name="ls" w:val="trans"/>
          <w:attr w:name="phonenumber" w:val="$6447$$$"/>
        </w:smartTagPr>
        <w:r>
          <w:t>447-5215</w:t>
        </w:r>
      </w:smartTag>
    </w:smartTag>
    <w:r>
      <w:t xml:space="preserve"> </w:t>
    </w:r>
    <w:r>
      <w:rPr>
        <w:sz w:val="16"/>
      </w:rPr>
      <w:sym w:font="Symbol" w:char="F0B7"/>
    </w:r>
    <w:r>
      <w:t xml:space="preserve"> Fax </w:t>
    </w:r>
    <w:smartTag w:uri="urn:schemas-microsoft-com:office:smarttags" w:element="phone">
      <w:smartTagPr>
        <w:attr w:uri="urn:schemas-microsoft-com:office:office" w:name="ls" w:val="trans"/>
        <w:attr w:name="phonenumber" w:val="$6447$$$"/>
      </w:smartTagPr>
      <w:r>
        <w:t xml:space="preserve">(860) </w:t>
      </w:r>
      <w:smartTag w:uri="urn:schemas-microsoft-com:office:smarttags" w:element="phone">
        <w:smartTagPr>
          <w:attr w:uri="urn:schemas-microsoft-com:office:office" w:name="ls" w:val="trans"/>
          <w:attr w:name="phonenumber" w:val="$6447$$$"/>
        </w:smartTagPr>
        <w:r>
          <w:t>447-5297</w:t>
        </w:r>
      </w:smartTag>
    </w:smartTag>
  </w:p>
  <w:p w:rsidR="00F3382A" w:rsidRDefault="00F33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92D"/>
    <w:multiLevelType w:val="hybridMultilevel"/>
    <w:tmpl w:val="E4867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361C69"/>
    <w:multiLevelType w:val="hybridMultilevel"/>
    <w:tmpl w:val="805850B8"/>
    <w:lvl w:ilvl="0" w:tplc="B4A48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E31BAA"/>
    <w:multiLevelType w:val="hybridMultilevel"/>
    <w:tmpl w:val="31F26CF2"/>
    <w:lvl w:ilvl="0" w:tplc="033EA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7274B"/>
    <w:multiLevelType w:val="hybridMultilevel"/>
    <w:tmpl w:val="651673B0"/>
    <w:lvl w:ilvl="0" w:tplc="A27298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D75529"/>
    <w:multiLevelType w:val="hybridMultilevel"/>
    <w:tmpl w:val="7AFC96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471E0A6B"/>
    <w:multiLevelType w:val="hybridMultilevel"/>
    <w:tmpl w:val="02F6DC52"/>
    <w:lvl w:ilvl="0" w:tplc="0E763E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2F19FD"/>
    <w:multiLevelType w:val="hybridMultilevel"/>
    <w:tmpl w:val="9A16B942"/>
    <w:lvl w:ilvl="0" w:tplc="DB7CCA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C11661"/>
    <w:multiLevelType w:val="hybridMultilevel"/>
    <w:tmpl w:val="5FC47D86"/>
    <w:lvl w:ilvl="0" w:tplc="FBB04B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D9218D"/>
    <w:multiLevelType w:val="hybridMultilevel"/>
    <w:tmpl w:val="6BDC3A7E"/>
    <w:lvl w:ilvl="0" w:tplc="043A79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7D86F3D"/>
    <w:multiLevelType w:val="hybridMultilevel"/>
    <w:tmpl w:val="0B262CC6"/>
    <w:lvl w:ilvl="0" w:tplc="A7D41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0"/>
  </w:num>
  <w:num w:numId="5">
    <w:abstractNumId w:val="8"/>
  </w:num>
  <w:num w:numId="6">
    <w:abstractNumId w:val="3"/>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057"/>
    <w:rsid w:val="0011583F"/>
    <w:rsid w:val="00144A2D"/>
    <w:rsid w:val="00156211"/>
    <w:rsid w:val="00185DB3"/>
    <w:rsid w:val="001941B4"/>
    <w:rsid w:val="00194A9A"/>
    <w:rsid w:val="001C4644"/>
    <w:rsid w:val="0027680B"/>
    <w:rsid w:val="00283493"/>
    <w:rsid w:val="002D4557"/>
    <w:rsid w:val="003839AB"/>
    <w:rsid w:val="003A7F8E"/>
    <w:rsid w:val="003C187C"/>
    <w:rsid w:val="0046753B"/>
    <w:rsid w:val="004D2028"/>
    <w:rsid w:val="004F6FC9"/>
    <w:rsid w:val="004F7F1A"/>
    <w:rsid w:val="00517F55"/>
    <w:rsid w:val="00531D43"/>
    <w:rsid w:val="0060384C"/>
    <w:rsid w:val="0060674E"/>
    <w:rsid w:val="00631AE0"/>
    <w:rsid w:val="0071208B"/>
    <w:rsid w:val="00767ED4"/>
    <w:rsid w:val="00826A3B"/>
    <w:rsid w:val="00837B64"/>
    <w:rsid w:val="00842800"/>
    <w:rsid w:val="008438FE"/>
    <w:rsid w:val="008C3DD4"/>
    <w:rsid w:val="008F5218"/>
    <w:rsid w:val="009407BC"/>
    <w:rsid w:val="00944120"/>
    <w:rsid w:val="00A2537F"/>
    <w:rsid w:val="00AA0E67"/>
    <w:rsid w:val="00AF5E08"/>
    <w:rsid w:val="00BC5C77"/>
    <w:rsid w:val="00C14438"/>
    <w:rsid w:val="00C17092"/>
    <w:rsid w:val="00C61B45"/>
    <w:rsid w:val="00CB5CF8"/>
    <w:rsid w:val="00CF305F"/>
    <w:rsid w:val="00CF4FCD"/>
    <w:rsid w:val="00D22481"/>
    <w:rsid w:val="00D321C4"/>
    <w:rsid w:val="00D56F83"/>
    <w:rsid w:val="00D72BA7"/>
    <w:rsid w:val="00E33D40"/>
    <w:rsid w:val="00E612BE"/>
    <w:rsid w:val="00F3382A"/>
    <w:rsid w:val="00F44057"/>
    <w:rsid w:val="00F504A5"/>
    <w:rsid w:val="00F80DAD"/>
    <w:rsid w:val="00F83952"/>
    <w:rsid w:val="00FB3262"/>
    <w:rsid w:val="00FC0936"/>
    <w:rsid w:val="00FD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ind w:left="1440" w:hanging="144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hanging="1440"/>
    </w:pPr>
    <w:rPr>
      <w:b/>
      <w:bCs/>
    </w:rPr>
  </w:style>
  <w:style w:type="paragraph" w:styleId="BodyTextIndent3">
    <w:name w:val="Body Text Indent 3"/>
    <w:basedOn w:val="Normal"/>
    <w:pPr>
      <w:ind w:left="1440" w:hanging="1440"/>
    </w:pPr>
    <w:rPr>
      <w:i/>
      <w:iCs/>
    </w:rPr>
  </w:style>
  <w:style w:type="character" w:styleId="Hyperlink">
    <w:name w:val="Hyperlink"/>
    <w:rPr>
      <w:color w:val="0000FF"/>
      <w:u w:val="single"/>
    </w:rPr>
  </w:style>
  <w:style w:type="paragraph" w:styleId="ListParagraph">
    <w:name w:val="List Paragraph"/>
    <w:basedOn w:val="Normal"/>
    <w:uiPriority w:val="34"/>
    <w:qFormat/>
    <w:rsid w:val="001C4644"/>
    <w:pPr>
      <w:ind w:left="720"/>
    </w:pPr>
  </w:style>
  <w:style w:type="paragraph" w:styleId="BalloonText">
    <w:name w:val="Balloon Text"/>
    <w:basedOn w:val="Normal"/>
    <w:link w:val="BalloonTextChar"/>
    <w:uiPriority w:val="99"/>
    <w:semiHidden/>
    <w:unhideWhenUsed/>
    <w:rsid w:val="00144A2D"/>
    <w:rPr>
      <w:rFonts w:ascii="Tahoma" w:hAnsi="Tahoma" w:cs="Tahoma"/>
      <w:sz w:val="16"/>
      <w:szCs w:val="16"/>
    </w:rPr>
  </w:style>
  <w:style w:type="character" w:customStyle="1" w:styleId="BalloonTextChar">
    <w:name w:val="Balloon Text Char"/>
    <w:basedOn w:val="DefaultParagraphFont"/>
    <w:link w:val="BalloonText"/>
    <w:uiPriority w:val="99"/>
    <w:semiHidden/>
    <w:rsid w:val="0014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rchasing\Procedures%20&amp;%20Forms\Forms\Bid%20Document%20Forms\Addendum%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Form</Template>
  <TotalTime>29</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INTERDEPARTMENTAL MEMORANDUM</vt:lpstr>
    </vt:vector>
  </TitlesOfParts>
  <Company>City of New London</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INTERDEPARTMENTAL MEMORANDUM</dc:title>
  <dc:creator>Administrator</dc:creator>
  <cp:lastModifiedBy>Administrator</cp:lastModifiedBy>
  <cp:revision>7</cp:revision>
  <cp:lastPrinted>2018-01-18T17:58:00Z</cp:lastPrinted>
  <dcterms:created xsi:type="dcterms:W3CDTF">2018-01-18T17:17:00Z</dcterms:created>
  <dcterms:modified xsi:type="dcterms:W3CDTF">2018-01-18T17:59:00Z</dcterms:modified>
</cp:coreProperties>
</file>